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09A8" w:rsidRPr="002C346D" w:rsidRDefault="002C346D" w:rsidP="002C346D">
      <w:pPr>
        <w:contextualSpacing/>
        <w:jc w:val="center"/>
        <w:rPr>
          <w:b/>
          <w:sz w:val="28"/>
        </w:rPr>
      </w:pPr>
      <w:r w:rsidRPr="002C346D">
        <w:rPr>
          <w:b/>
          <w:sz w:val="28"/>
        </w:rPr>
        <w:t>TAHAPAN DAN BENTUK PEMANFAATAN BAHAN GALIAN TAMBANG</w:t>
      </w:r>
      <w:r>
        <w:rPr>
          <w:b/>
          <w:sz w:val="28"/>
        </w:rPr>
        <w:t xml:space="preserve"> 01</w:t>
      </w:r>
    </w:p>
    <w:p w:rsidR="002C346D" w:rsidRDefault="002C346D" w:rsidP="002C346D">
      <w:pPr>
        <w:contextualSpacing/>
        <w:jc w:val="center"/>
      </w:pPr>
      <w:r>
        <w:rPr>
          <w:noProof/>
        </w:rPr>
        <w:drawing>
          <wp:inline distT="0" distB="0" distL="0" distR="0">
            <wp:extent cx="6480175" cy="6331585"/>
            <wp:effectExtent l="57150" t="38100" r="34925" b="12065"/>
            <wp:docPr id="1" name="Picture 0" descr="01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.wmf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6331585"/>
                    </a:xfrm>
                    <a:prstGeom prst="rect">
                      <a:avLst/>
                    </a:prstGeom>
                    <a:ln w="28575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2C346D" w:rsidRDefault="002C346D" w:rsidP="002C346D">
      <w:pPr>
        <w:contextualSpacing/>
        <w:jc w:val="center"/>
      </w:pPr>
    </w:p>
    <w:tbl>
      <w:tblPr>
        <w:tblStyle w:val="TableGrid"/>
        <w:tblW w:w="0" w:type="auto"/>
        <w:tblLook w:val="04A0"/>
      </w:tblPr>
      <w:tblGrid>
        <w:gridCol w:w="5210"/>
        <w:gridCol w:w="5211"/>
      </w:tblGrid>
      <w:tr w:rsidR="002C346D" w:rsidRPr="002C346D" w:rsidTr="002C346D">
        <w:tc>
          <w:tcPr>
            <w:tcW w:w="5210" w:type="dxa"/>
            <w:shd w:val="clear" w:color="auto" w:fill="FFFF00"/>
          </w:tcPr>
          <w:p w:rsidR="002C346D" w:rsidRPr="002C346D" w:rsidRDefault="002C346D" w:rsidP="002C346D">
            <w:pPr>
              <w:contextualSpacing/>
              <w:jc w:val="center"/>
              <w:rPr>
                <w:b/>
              </w:rPr>
            </w:pPr>
            <w:r w:rsidRPr="002C346D">
              <w:rPr>
                <w:b/>
              </w:rPr>
              <w:t>MENDATAR</w:t>
            </w:r>
          </w:p>
        </w:tc>
        <w:tc>
          <w:tcPr>
            <w:tcW w:w="5211" w:type="dxa"/>
            <w:shd w:val="clear" w:color="auto" w:fill="FFFF00"/>
          </w:tcPr>
          <w:p w:rsidR="002C346D" w:rsidRPr="002C346D" w:rsidRDefault="002C346D" w:rsidP="002C346D">
            <w:pPr>
              <w:contextualSpacing/>
              <w:jc w:val="center"/>
              <w:rPr>
                <w:b/>
              </w:rPr>
            </w:pPr>
            <w:r w:rsidRPr="002C346D">
              <w:rPr>
                <w:b/>
              </w:rPr>
              <w:t>MENURUN</w:t>
            </w:r>
          </w:p>
        </w:tc>
      </w:tr>
      <w:tr w:rsidR="002C346D" w:rsidTr="002C346D">
        <w:tc>
          <w:tcPr>
            <w:tcW w:w="5210" w:type="dxa"/>
          </w:tcPr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1.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Penambangan dalam pada kegiatan eksploitasi batubara.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4.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Kegiatan pengembunan minyak bumi,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6.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Mineral yang dikenal sebagai emas putih.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10.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Penambangan di atas permukaan pada kegiatan eksploitasi batubara.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12.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Bahan tambang yang menghasilkan energi yang bersifat padat.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17.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Bentuk pemanfaatan pasir kuarsa.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18.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Penambangan jauh pada kegiatan eksploitasi batubara.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20.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Hasil pemanfaatan tembaga.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23.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Usaha memulihkan kembali lahan dan vegetasi yang rusak karena suatu kegiatan industri/tambang.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26.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Salah satu pemanfaatan tambang bijih besi.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28.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Hasil penggunaan batu gamping dan batu kapur.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30.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Bahan untuk membuat semen.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34.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Bahan campuran dalam industri baja agarkuat dan tahan karat.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35.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Mineral untuk obat penyakit kulit.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36.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Kegiatan mengetahui ukuran, bentuk, posisi, kadar rata-rata dan besarnya cadangan mineral.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38.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Hasil pemanfaatan tanah liat.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39.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Bentuk pemanfaatan mineral kaolin.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40.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Pertambangan minyak bumi di lepas pantai.</w:t>
            </w:r>
          </w:p>
          <w:p w:rsidR="002C346D" w:rsidRPr="002C346D" w:rsidRDefault="002C346D" w:rsidP="002C346D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5211" w:type="dxa"/>
          </w:tcPr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2.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Mineral digunakan untuk tambang industri pupuk.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3.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MIneral berupa batuan beku yang dimanfaatkan sebagai bahan bangunan.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5.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Alat untuk mengetahui cadangan minyak dengan menyelidiki gaya magnetis kulit bumi.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7.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Bahan tambang yang menghasilkan energi yang bersifat cair.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8.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Penambangan terbuka pada kegiatan eksploitasi batubara.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9.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Kegiatan penyelidikan dan pencarian untuk mencari endapan bahan galian.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11.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Sebagai bahan pemotong kaca.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13.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Manfaat mineral yodium.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14.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Mineral yang digunakan untuk industri listrik.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15.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Bahan galian tambang untuk membuat pesawat terbang.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16.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Bahan tambang yang digunakan untuk perhiasan.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19.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Kegiatan pemurnian minyak bumi.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21.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Kegiatan pemecahan minyak bumi.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22.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Kegiatan penambangang meliputi pengambilan dan pengangkutan endapan bahan galian.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24.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Pemanfaatan seng dalam kehidupan sehari-hari.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25.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Perusahaan tambang milik Indonesia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27.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Pertambangan minyak bumi di daratan.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29.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Kegiatan penyulingan minyak bumi.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31.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Salah satu hasil pemanfaatan tambang timah.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32.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Mineral batu sebagai alat peraga di bidang kedokteran.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33.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Mineral untuk lantai dan pelapis baja.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37.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Mineral yang digunakan untuk atap rumah terutama bangunan industri yang besar.</w:t>
            </w:r>
          </w:p>
          <w:p w:rsidR="002C346D" w:rsidRPr="002C346D" w:rsidRDefault="002C346D" w:rsidP="002C346D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</w:p>
        </w:tc>
      </w:tr>
    </w:tbl>
    <w:p w:rsidR="002C346D" w:rsidRPr="002C346D" w:rsidRDefault="002C346D" w:rsidP="002C346D">
      <w:pPr>
        <w:contextualSpacing/>
        <w:jc w:val="center"/>
        <w:rPr>
          <w:b/>
          <w:sz w:val="28"/>
        </w:rPr>
      </w:pPr>
      <w:r w:rsidRPr="002C346D">
        <w:rPr>
          <w:b/>
          <w:sz w:val="28"/>
        </w:rPr>
        <w:lastRenderedPageBreak/>
        <w:t>TAHAPAN DAN BENTUK PEMANFAATAN BAHAN GALIAN TAMBANG</w:t>
      </w:r>
      <w:r>
        <w:rPr>
          <w:b/>
          <w:sz w:val="28"/>
        </w:rPr>
        <w:t xml:space="preserve"> 02</w:t>
      </w:r>
    </w:p>
    <w:p w:rsidR="002C346D" w:rsidRDefault="002C346D" w:rsidP="002C346D">
      <w:pPr>
        <w:contextualSpacing/>
        <w:jc w:val="center"/>
      </w:pPr>
      <w:r>
        <w:rPr>
          <w:noProof/>
        </w:rPr>
        <w:drawing>
          <wp:inline distT="0" distB="0" distL="0" distR="0">
            <wp:extent cx="6480810" cy="6332220"/>
            <wp:effectExtent l="57150" t="38100" r="34290" b="11430"/>
            <wp:docPr id="2" name="Picture 1" descr="02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.wmf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6332220"/>
                    </a:xfrm>
                    <a:prstGeom prst="rect">
                      <a:avLst/>
                    </a:prstGeom>
                    <a:ln w="28575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2C346D" w:rsidRDefault="002C346D" w:rsidP="002C346D">
      <w:pPr>
        <w:contextualSpacing/>
        <w:jc w:val="center"/>
      </w:pPr>
    </w:p>
    <w:tbl>
      <w:tblPr>
        <w:tblStyle w:val="TableGrid"/>
        <w:tblW w:w="0" w:type="auto"/>
        <w:tblLook w:val="04A0"/>
      </w:tblPr>
      <w:tblGrid>
        <w:gridCol w:w="5210"/>
        <w:gridCol w:w="5211"/>
      </w:tblGrid>
      <w:tr w:rsidR="002C346D" w:rsidRPr="002C346D" w:rsidTr="00D42258">
        <w:tc>
          <w:tcPr>
            <w:tcW w:w="5210" w:type="dxa"/>
            <w:shd w:val="clear" w:color="auto" w:fill="FFFF00"/>
          </w:tcPr>
          <w:p w:rsidR="002C346D" w:rsidRPr="002C346D" w:rsidRDefault="002C346D" w:rsidP="00D42258">
            <w:pPr>
              <w:contextualSpacing/>
              <w:jc w:val="center"/>
              <w:rPr>
                <w:b/>
              </w:rPr>
            </w:pPr>
            <w:r w:rsidRPr="002C346D">
              <w:rPr>
                <w:b/>
              </w:rPr>
              <w:t>MENDATAR</w:t>
            </w:r>
          </w:p>
        </w:tc>
        <w:tc>
          <w:tcPr>
            <w:tcW w:w="5211" w:type="dxa"/>
            <w:shd w:val="clear" w:color="auto" w:fill="FFFF00"/>
          </w:tcPr>
          <w:p w:rsidR="002C346D" w:rsidRPr="002C346D" w:rsidRDefault="002C346D" w:rsidP="00D42258">
            <w:pPr>
              <w:contextualSpacing/>
              <w:jc w:val="center"/>
              <w:rPr>
                <w:b/>
              </w:rPr>
            </w:pPr>
            <w:r w:rsidRPr="002C346D">
              <w:rPr>
                <w:b/>
              </w:rPr>
              <w:t>MENURUN</w:t>
            </w:r>
          </w:p>
        </w:tc>
      </w:tr>
      <w:tr w:rsidR="002C346D" w:rsidTr="00D42258">
        <w:tc>
          <w:tcPr>
            <w:tcW w:w="5210" w:type="dxa"/>
          </w:tcPr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6.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Kegiatan pemurnian minyak bumi.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8.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Manfaat mineral yodium.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11.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Salah satu hasil pemanfaatan tambang timah.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12.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Penambangan terbuka pada kegiatan eksploitasi batubara.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18.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Pertambangan minyak bumi di daratan.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19.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Sebagai bahan pemotong kaca.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21.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Mineral untuk lantai dan pelapis baja.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22.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Bentuk pemanfaatan pasir kuarsa.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24.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Hasil penggunaan batu gamping dan batu kapur.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26.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Mineral digunakan untuk tambang industri pupuk.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28.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Pemanfaatan seng dalam kehidupan sehari-hari.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29.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Hasil pemanfaatan tembaga.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30.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Mineral batu sebagai alat peraga di bidang kedokteran.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32.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Penambangan dalam pada kegiatan eksploitasi batubara.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33.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MIneral berupa batuan beku yang dimanfaatkan sebagai bahan bangunan.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34.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Kegiatan penyelidikan dan pencarian untuk mencari endapan bahan galian.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35.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Bahan tambang yang digunakan untuk perhiasan.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37.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Bentuk pemanfaatan mineral kaolin.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38.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Penambangan di atas permukaan pada kegiatan eksploitasi batubara.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39.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Salah satu pemanfaatan tambang bijih besi.</w:t>
            </w:r>
          </w:p>
          <w:p w:rsidR="002C346D" w:rsidRPr="002C346D" w:rsidRDefault="002C346D" w:rsidP="00D42258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5211" w:type="dxa"/>
          </w:tcPr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1.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Bahan tambang yang menghasilkan energi yang bersifat padat.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2.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Mineral yang dikenal sebagai emas putih.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3.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Kegiatan pemecahan minyak bumi.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4.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Perusahaan tambang milik Indonesia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5.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Bahan galian tambang untuk membuat pesawat terbang.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7.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Mineral yang digunakan untuk industri listrik.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9.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Pertambangan minyak bumi di lepas pantai.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10.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Kegiatan mengetahui ukuran, bentuk, posisi, kadar rata-rata dan besarnya cadangan mineral.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13.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Alat untuk mengetahui cadangan minyak dengan menyelidiki gaya magnetis kulit bumi.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14.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Kegiatan penyulingan minyak bumi.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15.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Kegiatan pengembunan minyak bumi,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16.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Bahan tambang yang menghasilkan energi yang bersifat cair.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17.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Bahan untuk membuat semen.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20.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Mineral untuk obat penyakit kulit.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23.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Kegiatan penambangang meliputi pengambilan dan pengangkutan endapan bahan galian.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25.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Usaha memulihkan kembali lahan dan vegetasi yang rusak karena suatu kegiatan industri/tambang.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27.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Penambangan jauh pada kegiatan eksploitasi batubara.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31.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Bahan campuran dalam industri baja agarkuat dan tahan karat.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33.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Hasil pemanfaatan tanah liat.</w:t>
            </w:r>
          </w:p>
          <w:p w:rsidR="002C346D" w:rsidRPr="002C346D" w:rsidRDefault="002C346D" w:rsidP="002C346D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C346D">
              <w:rPr>
                <w:rFonts w:ascii="Arial Narrow" w:hAnsi="Arial Narrow" w:cs="Arial"/>
                <w:sz w:val="18"/>
                <w:szCs w:val="20"/>
              </w:rPr>
              <w:t>36.</w:t>
            </w:r>
            <w:r w:rsidRPr="002C346D">
              <w:rPr>
                <w:rFonts w:ascii="Arial Narrow" w:hAnsi="Arial Narrow" w:cs="Arial"/>
                <w:sz w:val="18"/>
                <w:szCs w:val="20"/>
              </w:rPr>
              <w:tab/>
              <w:t>Mineral yang digunakan untuk atap rumah terutama bangunan industri yang besar.</w:t>
            </w:r>
          </w:p>
          <w:p w:rsidR="002C346D" w:rsidRPr="002C346D" w:rsidRDefault="002C346D" w:rsidP="00D42258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</w:p>
        </w:tc>
      </w:tr>
    </w:tbl>
    <w:p w:rsidR="002C346D" w:rsidRDefault="002C346D" w:rsidP="002C346D">
      <w:pPr>
        <w:contextualSpacing/>
        <w:jc w:val="center"/>
      </w:pPr>
    </w:p>
    <w:p w:rsidR="002C346D" w:rsidRPr="002C346D" w:rsidRDefault="002C346D" w:rsidP="002C346D">
      <w:pPr>
        <w:contextualSpacing/>
        <w:jc w:val="center"/>
        <w:rPr>
          <w:b/>
          <w:sz w:val="28"/>
        </w:rPr>
      </w:pPr>
      <w:r w:rsidRPr="002C346D">
        <w:rPr>
          <w:b/>
          <w:sz w:val="28"/>
        </w:rPr>
        <w:lastRenderedPageBreak/>
        <w:t>TAHAPAN DAN BENTUK PEMANFAATAN BAHAN GALIAN TAMBANG</w:t>
      </w:r>
      <w:r>
        <w:rPr>
          <w:b/>
          <w:sz w:val="28"/>
        </w:rPr>
        <w:t xml:space="preserve"> 03</w:t>
      </w:r>
    </w:p>
    <w:p w:rsidR="002C346D" w:rsidRDefault="001260C0" w:rsidP="002C346D">
      <w:pPr>
        <w:contextualSpacing/>
        <w:jc w:val="center"/>
      </w:pPr>
      <w:r>
        <w:rPr>
          <w:noProof/>
        </w:rPr>
        <w:drawing>
          <wp:inline distT="0" distB="0" distL="0" distR="0">
            <wp:extent cx="6480810" cy="6560820"/>
            <wp:effectExtent l="57150" t="38100" r="34290" b="11430"/>
            <wp:docPr id="3" name="Picture 2" descr="03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.wmf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6560820"/>
                    </a:xfrm>
                    <a:prstGeom prst="rect">
                      <a:avLst/>
                    </a:prstGeom>
                    <a:ln w="28575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1260C0" w:rsidRDefault="001260C0" w:rsidP="002C346D">
      <w:pPr>
        <w:contextualSpacing/>
        <w:jc w:val="center"/>
      </w:pPr>
    </w:p>
    <w:tbl>
      <w:tblPr>
        <w:tblStyle w:val="TableGrid"/>
        <w:tblW w:w="0" w:type="auto"/>
        <w:tblLook w:val="04A0"/>
      </w:tblPr>
      <w:tblGrid>
        <w:gridCol w:w="5210"/>
        <w:gridCol w:w="5211"/>
      </w:tblGrid>
      <w:tr w:rsidR="002C346D" w:rsidRPr="002C346D" w:rsidTr="00D42258">
        <w:tc>
          <w:tcPr>
            <w:tcW w:w="5210" w:type="dxa"/>
            <w:shd w:val="clear" w:color="auto" w:fill="FFFF00"/>
          </w:tcPr>
          <w:p w:rsidR="002C346D" w:rsidRPr="002C346D" w:rsidRDefault="002C346D" w:rsidP="00D42258">
            <w:pPr>
              <w:contextualSpacing/>
              <w:jc w:val="center"/>
              <w:rPr>
                <w:b/>
              </w:rPr>
            </w:pPr>
            <w:r w:rsidRPr="002C346D">
              <w:rPr>
                <w:b/>
              </w:rPr>
              <w:t>MENDATAR</w:t>
            </w:r>
          </w:p>
        </w:tc>
        <w:tc>
          <w:tcPr>
            <w:tcW w:w="5211" w:type="dxa"/>
            <w:shd w:val="clear" w:color="auto" w:fill="FFFF00"/>
          </w:tcPr>
          <w:p w:rsidR="002C346D" w:rsidRPr="002C346D" w:rsidRDefault="002C346D" w:rsidP="00D42258">
            <w:pPr>
              <w:contextualSpacing/>
              <w:jc w:val="center"/>
              <w:rPr>
                <w:b/>
              </w:rPr>
            </w:pPr>
            <w:r w:rsidRPr="002C346D">
              <w:rPr>
                <w:b/>
              </w:rPr>
              <w:t>MENURUN</w:t>
            </w:r>
          </w:p>
        </w:tc>
      </w:tr>
      <w:tr w:rsidR="002C346D" w:rsidTr="00D42258">
        <w:tc>
          <w:tcPr>
            <w:tcW w:w="5210" w:type="dxa"/>
          </w:tcPr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3.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Kegiatan penambangang meliputi pengambilan dan pengangkutan endapan bahan galian.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6.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Penambangan di atas permukaan pada kegiatan eksploitasi batubara.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9.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Pertambangan minyak bumi di lepas pantai.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11.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Bentuk pemanfaatan pasir kuarsa.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12.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Penambangan jauh pada kegiatan eksploitasi batubara.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13.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Salah satu hasil pemanfaatan tambang timah.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16.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Kegiatan pemecahan minyak bumi.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19.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Mineral yang digunakan untuk industri listrik.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20.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Kegiatan mengetahui ukuran, bentuk, posisi, kadar rata-rata dan besarnya cadangan mineral.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22.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Mineral yang dikenal sebagai emas putih.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25.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Bentuk pemanfaatan mineral kaolin.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26.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Bahan tambang yang digunakan untuk perhiasan.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28.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Hasil penggunaan batu gamping dan batu kapur.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33.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Bahan tambang yang menghasilkan energi yang bersifat cair.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34.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Pemanfaatan seng dalam kehidupan sehari-hari.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36.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Perusahaan tambang milik Indonesia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38.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Hasil pemanfaatan tembaga.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39.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Mineral digunakan untuk tambang industri pupuk.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40.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Bahan galian tambang untuk membuat pesawat terbang.</w:t>
            </w:r>
          </w:p>
          <w:p w:rsidR="002C346D" w:rsidRPr="001260C0" w:rsidRDefault="002C346D" w:rsidP="00D42258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5211" w:type="dxa"/>
          </w:tcPr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1.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Mineral untuk lantai dan pelapis baja.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2.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Usaha memulihkan kembali lahan dan vegetasi yang rusak karena suatu kegiatan industri/tambang.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4.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Manfaat mineral yodium.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5.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Kegiatan pemurnian minyak bumi.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7.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Sebagai bahan pemotong kaca.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8.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Kegiatan pengembunan minyak bumi,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10.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Salah satu pemanfaatan tambang bijih besi.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14.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Hasil pemanfaatan tanah liat.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15.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Kegiatan penyelidikan dan pencarian untuk mencari endapan bahan galian.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17.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Mineral batu sebagai alat peraga di bidang kedokteran.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18.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Mineral untuk obat penyakit kulit.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21.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Penambangan terbuka pada kegiatan eksploitasi batubara.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23.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Bahan campuran dalam industri baja agarkuat dan tahan karat.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24.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Alat untuk mengetahui cadangan minyak dengan menyelidiki gaya magnetis kulit bumi.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27.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Kegiatan penyulingan minyak bumi.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29.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Penambangan dalam pada kegiatan eksploitasi batubara.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30.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MIneral berupa batuan beku yang dimanfaatkan sebagai bahan bangunan.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31.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Pertambangan minyak bumi di daratan.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32.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Bahan tambang yang menghasilkan energi yang bersifat padat.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35.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Mineral yang digunakan untuk atap rumah terutama bangunan industri yang besar.</w:t>
            </w:r>
          </w:p>
          <w:p w:rsidR="002C346D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37.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Bahan untuk membuat semen.</w:t>
            </w:r>
          </w:p>
        </w:tc>
      </w:tr>
    </w:tbl>
    <w:p w:rsidR="002C346D" w:rsidRPr="002C346D" w:rsidRDefault="002C346D" w:rsidP="002C346D">
      <w:pPr>
        <w:contextualSpacing/>
        <w:jc w:val="center"/>
        <w:rPr>
          <w:b/>
          <w:sz w:val="28"/>
        </w:rPr>
      </w:pPr>
      <w:r w:rsidRPr="002C346D">
        <w:rPr>
          <w:b/>
          <w:sz w:val="28"/>
        </w:rPr>
        <w:lastRenderedPageBreak/>
        <w:t>TAHAPAN DAN BENTUK PEMANFAATAN BAHAN GALIAN TAMBANG</w:t>
      </w:r>
      <w:r>
        <w:rPr>
          <w:b/>
          <w:sz w:val="28"/>
        </w:rPr>
        <w:t xml:space="preserve"> 04</w:t>
      </w:r>
    </w:p>
    <w:p w:rsidR="002C346D" w:rsidRDefault="001260C0" w:rsidP="002C346D">
      <w:pPr>
        <w:contextualSpacing/>
        <w:jc w:val="center"/>
      </w:pPr>
      <w:r>
        <w:rPr>
          <w:noProof/>
        </w:rPr>
        <w:drawing>
          <wp:inline distT="0" distB="0" distL="0" distR="0">
            <wp:extent cx="6252210" cy="6560820"/>
            <wp:effectExtent l="57150" t="38100" r="34290" b="11430"/>
            <wp:docPr id="4" name="Picture 3" descr="04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4.wmf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52210" cy="6560820"/>
                    </a:xfrm>
                    <a:prstGeom prst="rect">
                      <a:avLst/>
                    </a:prstGeom>
                    <a:ln w="28575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1260C0" w:rsidRDefault="001260C0" w:rsidP="002C346D">
      <w:pPr>
        <w:contextualSpacing/>
        <w:jc w:val="center"/>
      </w:pPr>
    </w:p>
    <w:tbl>
      <w:tblPr>
        <w:tblStyle w:val="TableGrid"/>
        <w:tblW w:w="0" w:type="auto"/>
        <w:tblLook w:val="04A0"/>
      </w:tblPr>
      <w:tblGrid>
        <w:gridCol w:w="5210"/>
        <w:gridCol w:w="5211"/>
      </w:tblGrid>
      <w:tr w:rsidR="002C346D" w:rsidRPr="002C346D" w:rsidTr="00D42258">
        <w:tc>
          <w:tcPr>
            <w:tcW w:w="5210" w:type="dxa"/>
            <w:shd w:val="clear" w:color="auto" w:fill="FFFF00"/>
          </w:tcPr>
          <w:p w:rsidR="002C346D" w:rsidRPr="002C346D" w:rsidRDefault="002C346D" w:rsidP="00D42258">
            <w:pPr>
              <w:contextualSpacing/>
              <w:jc w:val="center"/>
              <w:rPr>
                <w:b/>
              </w:rPr>
            </w:pPr>
            <w:r w:rsidRPr="002C346D">
              <w:rPr>
                <w:b/>
              </w:rPr>
              <w:t>MENDATAR</w:t>
            </w:r>
          </w:p>
        </w:tc>
        <w:tc>
          <w:tcPr>
            <w:tcW w:w="5211" w:type="dxa"/>
            <w:shd w:val="clear" w:color="auto" w:fill="FFFF00"/>
          </w:tcPr>
          <w:p w:rsidR="002C346D" w:rsidRPr="002C346D" w:rsidRDefault="002C346D" w:rsidP="00D42258">
            <w:pPr>
              <w:contextualSpacing/>
              <w:jc w:val="center"/>
              <w:rPr>
                <w:b/>
              </w:rPr>
            </w:pPr>
            <w:r w:rsidRPr="002C346D">
              <w:rPr>
                <w:b/>
              </w:rPr>
              <w:t>MENURUN</w:t>
            </w:r>
          </w:p>
        </w:tc>
      </w:tr>
      <w:tr w:rsidR="002C346D" w:rsidTr="00D42258">
        <w:tc>
          <w:tcPr>
            <w:tcW w:w="5210" w:type="dxa"/>
          </w:tcPr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7.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Kegiatan pemecahan minyak bumi.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10.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Hasil pemanfaatan tanah liat.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11.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Penambangan jauh pada kegiatan eksploitasi batubara.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12.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Bahan galian tambang untuk membuat pesawat terbang.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13.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Mineral yang digunakan untuk industri listrik.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16.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Bahan untuk membuat semen.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17.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Hasil pemanfaatan tembaga.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18.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Pertambangan minyak bumi di daratan.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20.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Mineral batu sebagai alat peraga di bidang kedokteran.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21.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Mineral yang digunakan untuk atap rumah terutama bangunan industri yang besar.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27.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Salah satu pemanfaatan tambang bijih besi.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29.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Bahan tambang yang menghasilkan energi yang bersifat cair.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31.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Bahan tambang yang digunakan untuk perhiasan.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32.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MIneral berupa batuan beku yang dimanfaatkan sebagai bahan bangunan.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33.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Mineral yang dikenal sebagai emas putih.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34.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Pertambangan minyak bumi di lepas pantai.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35.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Bentuk pemanfaatan mineral kaolin.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37.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Kegiatan mengetahui ukuran, bentuk, posisi, kadar rata-rata dan besarnya cadangan mineral.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39.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Penambangan di atas permukaan pada kegiatan eksploitasi batubara.</w:t>
            </w:r>
          </w:p>
          <w:p w:rsidR="002C346D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40.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Kegiatan pemurnian minyak bumi.</w:t>
            </w:r>
          </w:p>
        </w:tc>
        <w:tc>
          <w:tcPr>
            <w:tcW w:w="5211" w:type="dxa"/>
          </w:tcPr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1.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Kegiatan penyulingan minyak bumi.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2.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Perusahaan tambang milik Indonesia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3.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Kegiatan pengembunan minyak bumi,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4.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Alat untuk mengetahui cadangan minyak dengan menyelidiki gaya magnetis kulit bumi.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5.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Kegiatan penambangang meliputi pengambilan dan pengangkutan endapan bahan galian.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6.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Penambangan dalam pada kegiatan eksploitasi batubara.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8.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Pemanfaatan seng dalam kehidupan sehari-hari.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9.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Salah satu hasil pemanfaatan tambang timah.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14.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Usaha memulihkan kembali lahan dan vegetasi yang rusak karena suatu kegiatan industri/tambang.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15.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Kegiatan penyelidikan dan pencarian untuk mencari endapan bahan galian.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19.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Bentuk pemanfaatan pasir kuarsa.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22.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Hasil penggunaan batu gamping dan batu kapur.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23.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Manfaat mineral yodium.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24.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Sebagai bahan pemotong kaca.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25.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Penambangan terbuka pada kegiatan eksploitasi batubara.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26.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Mineral digunakan untuk tambang industri pupuk.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28.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Bahan tambang yang menghasilkan energi yang bersifat padat.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30.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Mineral untuk obat penyakit kulit.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36.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Mineral untuk lantai dan pelapis baja.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38.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Bahan campuran dalam industri baja agarkuat dan tahan karat.</w:t>
            </w:r>
          </w:p>
          <w:p w:rsidR="002C346D" w:rsidRPr="001260C0" w:rsidRDefault="002C346D" w:rsidP="00D42258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</w:p>
        </w:tc>
      </w:tr>
    </w:tbl>
    <w:p w:rsidR="002C346D" w:rsidRDefault="002C346D" w:rsidP="002C346D">
      <w:pPr>
        <w:contextualSpacing/>
        <w:jc w:val="center"/>
      </w:pPr>
    </w:p>
    <w:p w:rsidR="002C346D" w:rsidRPr="002C346D" w:rsidRDefault="002C346D" w:rsidP="002C346D">
      <w:pPr>
        <w:contextualSpacing/>
        <w:jc w:val="center"/>
        <w:rPr>
          <w:b/>
          <w:sz w:val="28"/>
        </w:rPr>
      </w:pPr>
      <w:r w:rsidRPr="002C346D">
        <w:rPr>
          <w:b/>
          <w:sz w:val="28"/>
        </w:rPr>
        <w:lastRenderedPageBreak/>
        <w:t>TAHAPAN DAN BENTUK PEMANFAATAN BAHAN GALIAN TAMBANG</w:t>
      </w:r>
      <w:r>
        <w:rPr>
          <w:b/>
          <w:sz w:val="28"/>
        </w:rPr>
        <w:t xml:space="preserve"> 05</w:t>
      </w:r>
    </w:p>
    <w:p w:rsidR="002C346D" w:rsidRDefault="001260C0" w:rsidP="002C346D">
      <w:pPr>
        <w:contextualSpacing/>
        <w:jc w:val="center"/>
      </w:pPr>
      <w:r>
        <w:rPr>
          <w:noProof/>
        </w:rPr>
        <w:drawing>
          <wp:inline distT="0" distB="0" distL="0" distR="0">
            <wp:extent cx="6480810" cy="6560820"/>
            <wp:effectExtent l="57150" t="38100" r="34290" b="11430"/>
            <wp:docPr id="5" name="Picture 4" descr="05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5.wmf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6560820"/>
                    </a:xfrm>
                    <a:prstGeom prst="rect">
                      <a:avLst/>
                    </a:prstGeom>
                    <a:ln w="28575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1260C0" w:rsidRDefault="001260C0" w:rsidP="002C346D">
      <w:pPr>
        <w:contextualSpacing/>
        <w:jc w:val="center"/>
      </w:pPr>
    </w:p>
    <w:tbl>
      <w:tblPr>
        <w:tblStyle w:val="TableGrid"/>
        <w:tblW w:w="0" w:type="auto"/>
        <w:tblLook w:val="04A0"/>
      </w:tblPr>
      <w:tblGrid>
        <w:gridCol w:w="5210"/>
        <w:gridCol w:w="5211"/>
      </w:tblGrid>
      <w:tr w:rsidR="002C346D" w:rsidRPr="002C346D" w:rsidTr="00D42258">
        <w:tc>
          <w:tcPr>
            <w:tcW w:w="5210" w:type="dxa"/>
            <w:shd w:val="clear" w:color="auto" w:fill="FFFF00"/>
          </w:tcPr>
          <w:p w:rsidR="002C346D" w:rsidRPr="002C346D" w:rsidRDefault="002C346D" w:rsidP="00D42258">
            <w:pPr>
              <w:contextualSpacing/>
              <w:jc w:val="center"/>
              <w:rPr>
                <w:b/>
              </w:rPr>
            </w:pPr>
            <w:r w:rsidRPr="002C346D">
              <w:rPr>
                <w:b/>
              </w:rPr>
              <w:t>MENDATAR</w:t>
            </w:r>
          </w:p>
        </w:tc>
        <w:tc>
          <w:tcPr>
            <w:tcW w:w="5211" w:type="dxa"/>
            <w:shd w:val="clear" w:color="auto" w:fill="FFFF00"/>
          </w:tcPr>
          <w:p w:rsidR="002C346D" w:rsidRPr="002C346D" w:rsidRDefault="002C346D" w:rsidP="00D42258">
            <w:pPr>
              <w:contextualSpacing/>
              <w:jc w:val="center"/>
              <w:rPr>
                <w:b/>
              </w:rPr>
            </w:pPr>
            <w:r w:rsidRPr="002C346D">
              <w:rPr>
                <w:b/>
              </w:rPr>
              <w:t>MENURUN</w:t>
            </w:r>
          </w:p>
        </w:tc>
      </w:tr>
      <w:tr w:rsidR="002C346D" w:rsidRPr="001260C0" w:rsidTr="00D42258">
        <w:tc>
          <w:tcPr>
            <w:tcW w:w="5210" w:type="dxa"/>
          </w:tcPr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1.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Hasil penggunaan batu gamping dan batu kapur.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5.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Mineral untuk lantai dan pelapis baja.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7.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Bahan untuk membuat semen.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8.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Mineral digunakan untuk tambang industri pupuk.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9.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Bentuk pemanfaatan pasir kuarsa.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13.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Hasil pemanfaatan tanah liat.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15.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Penambangan dalam pada kegiatan eksploitasi batubara.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16.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Penambangan di atas permukaan pada kegiatan eksploitasi batubara.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21.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Bentuk pemanfaatan mineral kaolin.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23.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Hasil pemanfaatan tembaga.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24.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Sebagai bahan pemotong kaca.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25.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Mineral yang digunakan untuk industri listrik.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26.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Perusahaan tambang milik Indonesia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27.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Salah satu pemanfaatan tambang bijih besi.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29.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MIneral berupa batuan beku yang dimanfaatkan sebagai bahan bangunan.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30.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Pertambangan minyak bumi di lepas pantai.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33.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Usaha memulihkan kembali lahan dan vegetasi yang rusak karena suatu kegiatan industri/tambang.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36.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Penambangan terbuka pada kegiatan eksploitasi batubara.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37.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Kegiatan penambangang meliputi pengambilan dan pengangkutan endapan bahan galian.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38.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Kegiatan pemecahan minyak bumi.</w:t>
            </w:r>
          </w:p>
          <w:p w:rsidR="002C346D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39.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Penambangan jauh pada kegiatan eksploitasi batubara.</w:t>
            </w:r>
          </w:p>
        </w:tc>
        <w:tc>
          <w:tcPr>
            <w:tcW w:w="5211" w:type="dxa"/>
          </w:tcPr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2.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Bahan tambang yang menghasilkan energi yang bersifat cair.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3.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Kegiatan penyelidikan dan pencarian untuk mencari endapan bahan galian.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4.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Kegiatan penyulingan minyak bumi.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6.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Kegiatan pengembunan minyak bumi,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10.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Pertambangan minyak bumi di daratan.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11.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Bahan tambang yang menghasilkan energi yang bersifat padat.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12.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Manfaat mineral yodium.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14.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Bahan campuran dalam industri baja agarkuat dan tahan karat.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17.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Alat untuk mengetahui cadangan minyak dengan menyelidiki gaya magnetis kulit bumi.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18.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Mineral batu sebagai alat peraga di bidang kedokteran.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19.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Mineral yang dikenal sebagai emas putih.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20.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Kegiatan mengetahui ukuran, bentuk, posisi, kadar rata-rata dan besarnya cadangan mineral.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22.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Bahan galian tambang untuk membuat pesawat terbang.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28.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Mineral untuk obat penyakit kulit.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31.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Kegiatan pemurnian minyak bumi.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32.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Mineral yang digunakan untuk atap rumah terutama bangunan industri yang besar.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34.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Pemanfaatan seng dalam kehidupan sehari-hari.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35.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Salah satu hasil pemanfaatan tambang timah.</w:t>
            </w:r>
          </w:p>
          <w:p w:rsidR="001260C0" w:rsidRPr="001260C0" w:rsidRDefault="001260C0" w:rsidP="001260C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1260C0">
              <w:rPr>
                <w:rFonts w:ascii="Arial Narrow" w:hAnsi="Arial Narrow" w:cs="Arial"/>
                <w:sz w:val="18"/>
                <w:szCs w:val="20"/>
              </w:rPr>
              <w:t>37.</w:t>
            </w:r>
            <w:r w:rsidRPr="001260C0">
              <w:rPr>
                <w:rFonts w:ascii="Arial Narrow" w:hAnsi="Arial Narrow" w:cs="Arial"/>
                <w:sz w:val="18"/>
                <w:szCs w:val="20"/>
              </w:rPr>
              <w:tab/>
              <w:t>Bahan tambang yang digunakan untuk perhiasan.</w:t>
            </w:r>
          </w:p>
          <w:p w:rsidR="002C346D" w:rsidRPr="001260C0" w:rsidRDefault="002C346D" w:rsidP="00D42258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</w:p>
        </w:tc>
      </w:tr>
    </w:tbl>
    <w:p w:rsidR="002C346D" w:rsidRDefault="002C346D" w:rsidP="001260C0">
      <w:pPr>
        <w:contextualSpacing/>
      </w:pPr>
    </w:p>
    <w:sectPr w:rsidR="002C346D" w:rsidSect="002F365B">
      <w:pgSz w:w="12242" w:h="18722" w:code="258"/>
      <w:pgMar w:top="851" w:right="851" w:bottom="851" w:left="85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20"/>
  <w:characterSpacingControl w:val="doNotCompress"/>
  <w:compat/>
  <w:rsids>
    <w:rsidRoot w:val="002C346D"/>
    <w:rsid w:val="001260C0"/>
    <w:rsid w:val="002C346D"/>
    <w:rsid w:val="002F365B"/>
    <w:rsid w:val="005909A8"/>
    <w:rsid w:val="007669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09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C346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C34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346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5" Type="http://schemas.openxmlformats.org/officeDocument/2006/relationships/image" Target="media/image2.wmf"/><Relationship Id="rId10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EFEF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1644</Words>
  <Characters>9371</Characters>
  <Application>Microsoft Office Word</Application>
  <DocSecurity>0</DocSecurity>
  <Lines>78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Andi Hidayat</dc:creator>
  <cp:lastModifiedBy>Andi Hidayat</cp:lastModifiedBy>
  <cp:revision>2</cp:revision>
  <dcterms:created xsi:type="dcterms:W3CDTF">2017-10-20T00:25:00Z</dcterms:created>
  <dcterms:modified xsi:type="dcterms:W3CDTF">2017-11-14T23:52:00Z</dcterms:modified>
</cp:coreProperties>
</file>